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01635" w14:textId="77777777" w:rsidR="002728BF" w:rsidRDefault="002728BF">
      <w:pPr>
        <w:rPr>
          <w:rFonts w:ascii="Times New Roman" w:hAnsi="Times New Roman" w:cs="Times New Roman"/>
        </w:rPr>
      </w:pPr>
    </w:p>
    <w:p w14:paraId="5BB0B203" w14:textId="17061051" w:rsidR="002728BF" w:rsidRDefault="00465775">
      <w:pPr>
        <w:ind w:firstLineChars="500" w:firstLine="1050"/>
        <w:jc w:val="center"/>
        <w:rPr>
          <w:rFonts w:ascii="Times New Roman" w:hAnsi="Times New Roman" w:cs="Times New Roman"/>
        </w:rPr>
      </w:pPr>
      <w:r>
        <w:rPr>
          <w:rFonts w:cs="ＭＳ 明朝" w:hint="eastAsia"/>
        </w:rPr>
        <w:t>令和</w:t>
      </w:r>
      <w:r w:rsidR="00E01DF2">
        <w:rPr>
          <w:rFonts w:cs="ＭＳ 明朝" w:hint="eastAsia"/>
        </w:rPr>
        <w:t>７</w:t>
      </w:r>
      <w:r w:rsidR="002728BF">
        <w:rPr>
          <w:rFonts w:cs="ＭＳ 明朝" w:hint="eastAsia"/>
        </w:rPr>
        <w:t>年度　公益社団法人宮崎県栄養士会</w:t>
      </w:r>
    </w:p>
    <w:p w14:paraId="24AA173A" w14:textId="77777777" w:rsidR="002728BF" w:rsidRDefault="002728BF">
      <w:pPr>
        <w:ind w:firstLineChars="500" w:firstLine="1050"/>
        <w:jc w:val="center"/>
        <w:rPr>
          <w:rFonts w:ascii="Times New Roman" w:hAnsi="Times New Roman" w:cs="Times New Roman"/>
        </w:rPr>
      </w:pPr>
      <w:r>
        <w:rPr>
          <w:rFonts w:cs="ＭＳ 明朝" w:hint="eastAsia"/>
        </w:rPr>
        <w:t>「食生活改善及び栄養改善功労者表彰」及び「特別表彰」の実施について</w:t>
      </w:r>
    </w:p>
    <w:p w14:paraId="2C49C265" w14:textId="77777777" w:rsidR="002728BF" w:rsidRDefault="002728BF">
      <w:pPr>
        <w:rPr>
          <w:rFonts w:ascii="Times New Roman" w:hAnsi="Times New Roman" w:cs="Times New Roman"/>
        </w:rPr>
      </w:pPr>
    </w:p>
    <w:p w14:paraId="24B36A9E" w14:textId="2DA33765" w:rsidR="002728BF" w:rsidRDefault="002728BF">
      <w:pPr>
        <w:ind w:firstLineChars="100" w:firstLine="210"/>
        <w:rPr>
          <w:rFonts w:ascii="Times New Roman" w:hAnsi="Times New Roman" w:cs="Times New Roman"/>
        </w:rPr>
      </w:pPr>
      <w:r>
        <w:rPr>
          <w:rFonts w:cs="ＭＳ 明朝" w:hint="eastAsia"/>
        </w:rPr>
        <w:t>本会では、平成</w:t>
      </w:r>
      <w:r>
        <w:t>24</w:t>
      </w:r>
      <w:r>
        <w:rPr>
          <w:rFonts w:cs="ＭＳ 明朝" w:hint="eastAsia"/>
        </w:rPr>
        <w:t>年度</w:t>
      </w:r>
      <w:r w:rsidR="00A42E58">
        <w:rPr>
          <w:rFonts w:cs="ＭＳ 明朝" w:hint="eastAsia"/>
        </w:rPr>
        <w:t>（</w:t>
      </w:r>
      <w:r w:rsidR="00A42E58">
        <w:rPr>
          <w:rFonts w:cs="ＭＳ 明朝" w:hint="eastAsia"/>
        </w:rPr>
        <w:t>2012</w:t>
      </w:r>
      <w:r w:rsidR="00A42E58">
        <w:rPr>
          <w:rFonts w:cs="ＭＳ 明朝" w:hint="eastAsia"/>
        </w:rPr>
        <w:t>年度）</w:t>
      </w:r>
      <w:r>
        <w:rPr>
          <w:rFonts w:cs="ＭＳ 明朝" w:hint="eastAsia"/>
        </w:rPr>
        <w:t>より、多年にわたる食生活及び栄養改善活動に携わり、その功績が顕著である個人及び団体に対する「食生活改善及び栄養改善功労者表彰」、栄養改善や栄養・食事指導に関する学術的研究発表又は発明考案を行っ</w:t>
      </w:r>
      <w:r w:rsidR="00A33CF5">
        <w:rPr>
          <w:rFonts w:cs="ＭＳ 明朝" w:hint="eastAsia"/>
        </w:rPr>
        <w:t>た個人及び団体に対する「特別表彰」を実施しています。</w:t>
      </w:r>
    </w:p>
    <w:p w14:paraId="120E05A5" w14:textId="77777777" w:rsidR="002728BF" w:rsidRDefault="002728BF" w:rsidP="00A33CF5">
      <w:pPr>
        <w:ind w:firstLineChars="100" w:firstLine="210"/>
        <w:rPr>
          <w:rFonts w:ascii="Times New Roman" w:hAnsi="Times New Roman" w:cs="Times New Roman"/>
        </w:rPr>
      </w:pPr>
      <w:r>
        <w:rPr>
          <w:rFonts w:cs="ＭＳ 明朝" w:hint="eastAsia"/>
        </w:rPr>
        <w:t>下記実施要領に基づく候補者がございましたら、</w:t>
      </w:r>
      <w:r w:rsidR="00B854DA">
        <w:rPr>
          <w:rFonts w:cs="ＭＳ 明朝" w:hint="eastAsia"/>
        </w:rPr>
        <w:t>申請書類</w:t>
      </w:r>
      <w:r w:rsidR="00A33CF5">
        <w:rPr>
          <w:rFonts w:cs="ＭＳ 明朝" w:hint="eastAsia"/>
        </w:rPr>
        <w:t>に必要</w:t>
      </w:r>
      <w:r w:rsidR="00B854DA">
        <w:rPr>
          <w:rFonts w:cs="ＭＳ 明朝" w:hint="eastAsia"/>
        </w:rPr>
        <w:t>事項をご記入いただき栄養士会事務局へ提出ください。</w:t>
      </w:r>
    </w:p>
    <w:p w14:paraId="3EFB410A" w14:textId="77777777" w:rsidR="002728BF" w:rsidRDefault="002728BF">
      <w:pPr>
        <w:rPr>
          <w:rFonts w:ascii="Times New Roman" w:hAnsi="Times New Roman" w:cs="Times New Roman"/>
        </w:rPr>
      </w:pPr>
    </w:p>
    <w:p w14:paraId="47FAFC04" w14:textId="632C4CCD" w:rsidR="002728BF" w:rsidRDefault="002728BF">
      <w:pPr>
        <w:rPr>
          <w:rFonts w:ascii="Times New Roman" w:hAnsi="Times New Roman" w:cs="Times New Roman"/>
        </w:rPr>
      </w:pPr>
      <w:r>
        <w:rPr>
          <w:rFonts w:cs="ＭＳ 明朝" w:hint="eastAsia"/>
        </w:rPr>
        <w:t>・</w:t>
      </w:r>
      <w:r w:rsidR="00465775">
        <w:rPr>
          <w:rFonts w:cs="ＭＳ 明朝" w:hint="eastAsia"/>
        </w:rPr>
        <w:t>令和</w:t>
      </w:r>
      <w:r w:rsidR="00E01DF2">
        <w:rPr>
          <w:rFonts w:cs="ＭＳ 明朝" w:hint="eastAsia"/>
        </w:rPr>
        <w:t>７</w:t>
      </w:r>
      <w:r>
        <w:rPr>
          <w:rFonts w:cs="ＭＳ 明朝" w:hint="eastAsia"/>
        </w:rPr>
        <w:t>年度「食生活改善及び栄養改善功労者表彰」及び「特別表彰」実施要領</w:t>
      </w:r>
    </w:p>
    <w:p w14:paraId="02A30810" w14:textId="77777777" w:rsidR="002728BF" w:rsidRDefault="00B854DA">
      <w:pPr>
        <w:rPr>
          <w:rFonts w:ascii="Times New Roman" w:hAnsi="Times New Roman" w:cs="Times New Roman"/>
        </w:rPr>
      </w:pPr>
      <w:r>
        <w:rPr>
          <w:rFonts w:cs="ＭＳ 明朝" w:hint="eastAsia"/>
        </w:rPr>
        <w:t>・「食生活改善及び栄養改善功労者表彰」申請書類</w:t>
      </w:r>
    </w:p>
    <w:p w14:paraId="437902C9" w14:textId="77777777" w:rsidR="002728BF" w:rsidRDefault="00B854DA">
      <w:pPr>
        <w:rPr>
          <w:rFonts w:ascii="Times New Roman" w:hAnsi="Times New Roman" w:cs="Times New Roman"/>
        </w:rPr>
      </w:pPr>
      <w:r>
        <w:rPr>
          <w:rFonts w:cs="ＭＳ 明朝" w:hint="eastAsia"/>
        </w:rPr>
        <w:t>・「特別表彰」申請書類</w:t>
      </w:r>
    </w:p>
    <w:p w14:paraId="146CC2F9" w14:textId="77777777" w:rsidR="002728BF" w:rsidRDefault="002728BF">
      <w:pPr>
        <w:rPr>
          <w:rFonts w:ascii="Times New Roman" w:hAnsi="Times New Roman" w:cs="Times New Roman"/>
        </w:rPr>
      </w:pPr>
    </w:p>
    <w:p w14:paraId="2B808ECB" w14:textId="77777777" w:rsidR="002728BF" w:rsidRDefault="002728BF">
      <w:pPr>
        <w:rPr>
          <w:rFonts w:ascii="Times New Roman" w:hAnsi="Times New Roman" w:cs="Times New Roman"/>
        </w:rPr>
      </w:pPr>
    </w:p>
    <w:p w14:paraId="7DF2CE65" w14:textId="77777777" w:rsidR="002728BF" w:rsidRDefault="002728BF">
      <w:pPr>
        <w:rPr>
          <w:rFonts w:ascii="Times New Roman" w:hAnsi="Times New Roman" w:cs="Times New Roman"/>
        </w:rPr>
      </w:pPr>
    </w:p>
    <w:p w14:paraId="66E4F1EC" w14:textId="77777777" w:rsidR="002728BF" w:rsidRDefault="002728BF">
      <w:pPr>
        <w:rPr>
          <w:rFonts w:ascii="Times New Roman" w:hAnsi="Times New Roman" w:cs="Times New Roman"/>
        </w:rPr>
      </w:pPr>
    </w:p>
    <w:p w14:paraId="7821E70A" w14:textId="77777777" w:rsidR="002728BF" w:rsidRDefault="002728BF">
      <w:pPr>
        <w:rPr>
          <w:rFonts w:ascii="Times New Roman" w:hAnsi="Times New Roman" w:cs="Times New Roman"/>
        </w:rPr>
      </w:pPr>
    </w:p>
    <w:p w14:paraId="47A95196" w14:textId="77777777" w:rsidR="002728BF" w:rsidRDefault="002728BF">
      <w:pPr>
        <w:rPr>
          <w:rFonts w:ascii="Times New Roman" w:hAnsi="Times New Roman" w:cs="Times New Roman"/>
        </w:rPr>
      </w:pPr>
    </w:p>
    <w:p w14:paraId="45ABB126" w14:textId="77777777" w:rsidR="002728BF" w:rsidRDefault="002728BF">
      <w:pPr>
        <w:rPr>
          <w:rFonts w:ascii="Times New Roman" w:hAnsi="Times New Roman" w:cs="Times New Roman"/>
        </w:rPr>
      </w:pPr>
    </w:p>
    <w:p w14:paraId="66B7C77C" w14:textId="77777777" w:rsidR="002728BF" w:rsidRDefault="002728BF">
      <w:pPr>
        <w:rPr>
          <w:rFonts w:ascii="Times New Roman" w:hAnsi="Times New Roman" w:cs="Times New Roman"/>
        </w:rPr>
      </w:pPr>
    </w:p>
    <w:p w14:paraId="336CC13B" w14:textId="77777777" w:rsidR="002728BF" w:rsidRDefault="002728BF">
      <w:pPr>
        <w:rPr>
          <w:rFonts w:ascii="Times New Roman" w:hAnsi="Times New Roman" w:cs="Times New Roman"/>
        </w:rPr>
      </w:pPr>
    </w:p>
    <w:p w14:paraId="6E3DBE76" w14:textId="77777777" w:rsidR="002728BF" w:rsidRDefault="002728BF">
      <w:pPr>
        <w:rPr>
          <w:rFonts w:ascii="Times New Roman" w:hAnsi="Times New Roman" w:cs="Times New Roman"/>
        </w:rPr>
      </w:pPr>
    </w:p>
    <w:p w14:paraId="51C0A063" w14:textId="77777777" w:rsidR="002728BF" w:rsidRDefault="002728BF">
      <w:pPr>
        <w:rPr>
          <w:rFonts w:ascii="Times New Roman" w:hAnsi="Times New Roman" w:cs="Times New Roman"/>
        </w:rPr>
      </w:pPr>
    </w:p>
    <w:p w14:paraId="65D5E8FA" w14:textId="77777777" w:rsidR="002728BF" w:rsidRDefault="002728BF">
      <w:pPr>
        <w:rPr>
          <w:rFonts w:ascii="Times New Roman" w:hAnsi="Times New Roman" w:cs="Times New Roman"/>
        </w:rPr>
      </w:pPr>
    </w:p>
    <w:p w14:paraId="5A57B80E" w14:textId="77777777" w:rsidR="002728BF" w:rsidRDefault="002728BF">
      <w:pPr>
        <w:rPr>
          <w:rFonts w:ascii="Times New Roman" w:hAnsi="Times New Roman" w:cs="Times New Roman"/>
        </w:rPr>
      </w:pPr>
    </w:p>
    <w:p w14:paraId="723CC6E0" w14:textId="77777777" w:rsidR="002728BF" w:rsidRDefault="002728BF">
      <w:pPr>
        <w:rPr>
          <w:rFonts w:ascii="Times New Roman" w:hAnsi="Times New Roman" w:cs="Times New Roman"/>
        </w:rPr>
      </w:pPr>
    </w:p>
    <w:p w14:paraId="20A67EC1" w14:textId="27217CCF" w:rsidR="00B854DA" w:rsidRDefault="00B854DA" w:rsidP="00B854DA">
      <w:pPr>
        <w:jc w:val="right"/>
        <w:rPr>
          <w:rFonts w:ascii="Times New Roman" w:hAnsi="Times New Roman" w:cs="Times New Roman"/>
        </w:rPr>
      </w:pPr>
    </w:p>
    <w:p w14:paraId="2E5983DD" w14:textId="7D95B2E7" w:rsidR="002728BF" w:rsidRDefault="002728BF">
      <w:pPr>
        <w:rPr>
          <w:rFonts w:ascii="Times New Roman" w:hAnsi="Times New Roman" w:cs="Times New Roman"/>
        </w:rPr>
      </w:pPr>
    </w:p>
    <w:p w14:paraId="72FD45B8" w14:textId="7968A325" w:rsidR="00B548DA" w:rsidRDefault="00B548DA">
      <w:pPr>
        <w:rPr>
          <w:rFonts w:ascii="Times New Roman" w:hAnsi="Times New Roman" w:cs="Times New Roman"/>
        </w:rPr>
      </w:pPr>
    </w:p>
    <w:p w14:paraId="3E47B3A9" w14:textId="5FC41F8D" w:rsidR="00B548DA" w:rsidRDefault="00B548DA">
      <w:pPr>
        <w:rPr>
          <w:rFonts w:ascii="Times New Roman" w:hAnsi="Times New Roman" w:cs="Times New Roman"/>
        </w:rPr>
      </w:pPr>
    </w:p>
    <w:p w14:paraId="01FB572B" w14:textId="224BB22A" w:rsidR="00B548DA" w:rsidRDefault="00B548DA">
      <w:pPr>
        <w:rPr>
          <w:rFonts w:ascii="Times New Roman" w:hAnsi="Times New Roman" w:cs="Times New Roman"/>
        </w:rPr>
      </w:pPr>
    </w:p>
    <w:p w14:paraId="4CFEA8CF" w14:textId="609EFCD7" w:rsidR="00B548DA" w:rsidRDefault="00B548DA">
      <w:pPr>
        <w:rPr>
          <w:rFonts w:ascii="Times New Roman" w:hAnsi="Times New Roman" w:cs="Times New Roman"/>
        </w:rPr>
      </w:pPr>
    </w:p>
    <w:p w14:paraId="4E56B6AC" w14:textId="6FAAB3E8" w:rsidR="00B548DA" w:rsidRDefault="00B548DA">
      <w:pPr>
        <w:rPr>
          <w:rFonts w:ascii="Times New Roman" w:hAnsi="Times New Roman" w:cs="Times New Roman"/>
        </w:rPr>
      </w:pPr>
    </w:p>
    <w:p w14:paraId="02C4B9CE" w14:textId="5018C450" w:rsidR="00B548DA" w:rsidRDefault="00B548DA">
      <w:pPr>
        <w:rPr>
          <w:rFonts w:ascii="Times New Roman" w:hAnsi="Times New Roman" w:cs="Times New Roman"/>
        </w:rPr>
      </w:pPr>
    </w:p>
    <w:p w14:paraId="61301EE8" w14:textId="0E1EA611" w:rsidR="00B548DA" w:rsidRDefault="00B548DA">
      <w:pPr>
        <w:rPr>
          <w:rFonts w:ascii="Times New Roman" w:hAnsi="Times New Roman" w:cs="Times New Roman"/>
        </w:rPr>
      </w:pPr>
    </w:p>
    <w:p w14:paraId="48D59059" w14:textId="440F8CAF" w:rsidR="00B548DA" w:rsidRDefault="00B548DA">
      <w:pPr>
        <w:rPr>
          <w:rFonts w:ascii="Times New Roman" w:hAnsi="Times New Roman" w:cs="Times New Roman"/>
        </w:rPr>
      </w:pPr>
    </w:p>
    <w:p w14:paraId="2394F410" w14:textId="2463BF2A" w:rsidR="00B548DA" w:rsidRDefault="00B548DA">
      <w:pPr>
        <w:rPr>
          <w:rFonts w:ascii="Times New Roman" w:hAnsi="Times New Roman" w:cs="Times New Roman"/>
        </w:rPr>
      </w:pPr>
    </w:p>
    <w:p w14:paraId="21A96E53" w14:textId="7BFA253D" w:rsidR="00B548DA" w:rsidRDefault="00B548DA">
      <w:pPr>
        <w:rPr>
          <w:rFonts w:ascii="Times New Roman" w:hAnsi="Times New Roman" w:cs="Times New Roman"/>
        </w:rPr>
      </w:pPr>
    </w:p>
    <w:p w14:paraId="4673931D" w14:textId="5ADFA669" w:rsidR="00B548DA" w:rsidRDefault="00B548DA">
      <w:pPr>
        <w:rPr>
          <w:rFonts w:ascii="Times New Roman" w:hAnsi="Times New Roman" w:cs="Times New Roman"/>
        </w:rPr>
      </w:pPr>
    </w:p>
    <w:p w14:paraId="061BD23A" w14:textId="7F29E309" w:rsidR="00B548DA" w:rsidRDefault="00B548DA" w:rsidP="00B548DA">
      <w:pPr>
        <w:jc w:val="center"/>
        <w:rPr>
          <w:rFonts w:ascii="Times New Roman" w:hAnsi="Times New Roman" w:cs="Times New Roman"/>
          <w:b/>
          <w:bCs/>
          <w:sz w:val="24"/>
          <w:szCs w:val="24"/>
        </w:rPr>
      </w:pPr>
      <w:r>
        <w:rPr>
          <w:rFonts w:cs="ＭＳ 明朝" w:hint="eastAsia"/>
          <w:b/>
          <w:bCs/>
          <w:sz w:val="24"/>
          <w:szCs w:val="24"/>
        </w:rPr>
        <w:lastRenderedPageBreak/>
        <w:t>令和</w:t>
      </w:r>
      <w:r w:rsidR="00A64390">
        <w:rPr>
          <w:rFonts w:cs="ＭＳ 明朝" w:hint="eastAsia"/>
          <w:b/>
          <w:bCs/>
          <w:sz w:val="24"/>
          <w:szCs w:val="24"/>
        </w:rPr>
        <w:t>７</w:t>
      </w:r>
      <w:r>
        <w:rPr>
          <w:rFonts w:cs="ＭＳ 明朝" w:hint="eastAsia"/>
          <w:b/>
          <w:bCs/>
          <w:sz w:val="24"/>
          <w:szCs w:val="24"/>
        </w:rPr>
        <w:t>年度「食生活改善及び栄養改善功労者表彰」・「特別表彰」実施要領</w:t>
      </w:r>
    </w:p>
    <w:p w14:paraId="745CBDC1" w14:textId="77777777" w:rsidR="00B548DA" w:rsidRPr="00544B7E" w:rsidRDefault="00B548DA" w:rsidP="00B548DA">
      <w:pPr>
        <w:jc w:val="center"/>
        <w:rPr>
          <w:rFonts w:ascii="Times New Roman" w:hAnsi="Times New Roman" w:cs="Times New Roman"/>
          <w:b/>
          <w:bCs/>
          <w:sz w:val="24"/>
          <w:szCs w:val="24"/>
        </w:rPr>
      </w:pPr>
    </w:p>
    <w:p w14:paraId="24E88848" w14:textId="77777777" w:rsidR="00B548DA" w:rsidRDefault="00B548DA" w:rsidP="00B548DA">
      <w:pPr>
        <w:ind w:firstLineChars="2983" w:firstLine="6563"/>
        <w:jc w:val="right"/>
        <w:rPr>
          <w:rFonts w:ascii="Times New Roman" w:hAnsi="Times New Roman" w:cs="Times New Roman"/>
          <w:sz w:val="22"/>
          <w:szCs w:val="22"/>
        </w:rPr>
      </w:pPr>
      <w:r>
        <w:rPr>
          <w:rFonts w:cs="ＭＳ 明朝" w:hint="eastAsia"/>
          <w:sz w:val="22"/>
          <w:szCs w:val="22"/>
        </w:rPr>
        <w:t>公益社団法人</w:t>
      </w:r>
      <w:r>
        <w:rPr>
          <w:sz w:val="22"/>
          <w:szCs w:val="22"/>
        </w:rPr>
        <w:t xml:space="preserve"> </w:t>
      </w:r>
      <w:r>
        <w:rPr>
          <w:rFonts w:cs="ＭＳ 明朝" w:hint="eastAsia"/>
          <w:sz w:val="22"/>
          <w:szCs w:val="22"/>
        </w:rPr>
        <w:t>宮崎県栄養士会</w:t>
      </w:r>
    </w:p>
    <w:p w14:paraId="07C0ECAE" w14:textId="77777777" w:rsidR="00B548DA" w:rsidRDefault="00B548DA" w:rsidP="00B548DA">
      <w:pPr>
        <w:rPr>
          <w:rFonts w:ascii="Times New Roman" w:hAnsi="Times New Roman" w:cs="Times New Roman"/>
          <w:sz w:val="22"/>
          <w:szCs w:val="22"/>
        </w:rPr>
      </w:pPr>
      <w:r>
        <w:rPr>
          <w:rFonts w:cs="ＭＳ 明朝" w:hint="eastAsia"/>
          <w:sz w:val="22"/>
          <w:szCs w:val="22"/>
        </w:rPr>
        <w:t>１．目的</w:t>
      </w:r>
    </w:p>
    <w:p w14:paraId="0F447D5F" w14:textId="77777777" w:rsidR="00B548DA" w:rsidRDefault="00B548DA" w:rsidP="00B548DA">
      <w:pPr>
        <w:ind w:leftChars="100" w:left="210" w:firstLineChars="100" w:firstLine="220"/>
        <w:rPr>
          <w:rFonts w:ascii="Times New Roman" w:hAnsi="Times New Roman" w:cs="Times New Roman"/>
          <w:sz w:val="22"/>
          <w:szCs w:val="22"/>
        </w:rPr>
      </w:pPr>
      <w:r>
        <w:rPr>
          <w:rFonts w:cs="ＭＳ 明朝" w:hint="eastAsia"/>
          <w:sz w:val="22"/>
          <w:szCs w:val="22"/>
        </w:rPr>
        <w:t>県民の食生活改善及び栄養改善活動に携わり、その功績が顕著である個人及び団体を表彰することにより、食生活改善および栄養改善のための活動を奨励し、地域住民の健康を支える地域社会づくりを進め、県民の食環境整備を図ることを目的とする。</w:t>
      </w:r>
    </w:p>
    <w:p w14:paraId="518A54CA" w14:textId="77777777" w:rsidR="00B548DA" w:rsidRDefault="00B548DA" w:rsidP="00B548DA">
      <w:pPr>
        <w:rPr>
          <w:rFonts w:ascii="Times New Roman" w:hAnsi="Times New Roman" w:cs="Times New Roman"/>
          <w:sz w:val="22"/>
          <w:szCs w:val="22"/>
        </w:rPr>
      </w:pPr>
    </w:p>
    <w:p w14:paraId="42E3BAD3" w14:textId="77777777" w:rsidR="00B548DA" w:rsidRDefault="00B548DA" w:rsidP="00B548DA">
      <w:pPr>
        <w:rPr>
          <w:rFonts w:ascii="Times New Roman" w:hAnsi="Times New Roman" w:cs="Times New Roman"/>
          <w:sz w:val="22"/>
          <w:szCs w:val="22"/>
        </w:rPr>
      </w:pPr>
      <w:r>
        <w:rPr>
          <w:rFonts w:cs="ＭＳ 明朝" w:hint="eastAsia"/>
          <w:sz w:val="22"/>
          <w:szCs w:val="22"/>
        </w:rPr>
        <w:t>２．表彰の種類・対象</w:t>
      </w:r>
    </w:p>
    <w:p w14:paraId="35830AA4" w14:textId="77777777" w:rsidR="00B548DA" w:rsidRDefault="00B548DA" w:rsidP="00B548DA">
      <w:pPr>
        <w:ind w:leftChars="100" w:left="210" w:firstLineChars="100" w:firstLine="220"/>
        <w:rPr>
          <w:rFonts w:ascii="Times New Roman" w:hAnsi="Times New Roman" w:cs="Times New Roman"/>
          <w:sz w:val="22"/>
          <w:szCs w:val="22"/>
        </w:rPr>
      </w:pPr>
      <w:r>
        <w:rPr>
          <w:rFonts w:cs="ＭＳ 明朝" w:hint="eastAsia"/>
          <w:sz w:val="22"/>
          <w:szCs w:val="22"/>
        </w:rPr>
        <w:t>ア「食生活改善及び栄養改善功労者表彰」</w:t>
      </w:r>
    </w:p>
    <w:p w14:paraId="7F3C152F" w14:textId="77777777" w:rsidR="00B548DA" w:rsidRDefault="00B548DA" w:rsidP="00B548DA">
      <w:pPr>
        <w:ind w:leftChars="100" w:left="210" w:firstLineChars="300" w:firstLine="660"/>
        <w:rPr>
          <w:rFonts w:ascii="Times New Roman" w:hAnsi="Times New Roman" w:cs="Times New Roman"/>
          <w:sz w:val="22"/>
          <w:szCs w:val="22"/>
        </w:rPr>
      </w:pPr>
      <w:r>
        <w:rPr>
          <w:rFonts w:cs="ＭＳ 明朝" w:hint="eastAsia"/>
          <w:sz w:val="22"/>
          <w:szCs w:val="22"/>
        </w:rPr>
        <w:t>食生活改善及び栄養改善に功労のあった個人又は団体で、次に掲げるものとする。</w:t>
      </w:r>
    </w:p>
    <w:p w14:paraId="3F05A396" w14:textId="5EE8FBFD" w:rsidR="00B548DA" w:rsidRDefault="00B548DA" w:rsidP="00B548DA">
      <w:pPr>
        <w:ind w:leftChars="400" w:left="1280" w:hangingChars="200" w:hanging="440"/>
        <w:rPr>
          <w:rFonts w:ascii="Times New Roman" w:hAnsi="Times New Roman" w:cs="Times New Roman"/>
          <w:sz w:val="22"/>
          <w:szCs w:val="22"/>
        </w:rPr>
      </w:pPr>
      <w:r>
        <w:rPr>
          <w:sz w:val="22"/>
          <w:szCs w:val="22"/>
        </w:rPr>
        <w:t>(</w:t>
      </w:r>
      <w:r>
        <w:rPr>
          <w:rFonts w:cs="ＭＳ 明朝" w:hint="eastAsia"/>
          <w:sz w:val="22"/>
          <w:szCs w:val="22"/>
        </w:rPr>
        <w:t>１</w:t>
      </w:r>
      <w:r>
        <w:rPr>
          <w:sz w:val="22"/>
          <w:szCs w:val="22"/>
        </w:rPr>
        <w:t>)</w:t>
      </w:r>
      <w:r>
        <w:rPr>
          <w:rFonts w:cs="ＭＳ 明朝" w:hint="eastAsia"/>
          <w:sz w:val="22"/>
          <w:szCs w:val="22"/>
        </w:rPr>
        <w:t xml:space="preserve">　個人については、食生活改善及び栄養改善活動に過去</w:t>
      </w:r>
      <w:r>
        <w:rPr>
          <w:sz w:val="22"/>
          <w:szCs w:val="22"/>
        </w:rPr>
        <w:t>15</w:t>
      </w:r>
      <w:r>
        <w:rPr>
          <w:rFonts w:cs="ＭＳ 明朝" w:hint="eastAsia"/>
          <w:sz w:val="22"/>
          <w:szCs w:val="22"/>
        </w:rPr>
        <w:t>年以上携わり、現在も継続中の者。ただし、年齢が令和</w:t>
      </w:r>
      <w:r w:rsidR="00A64390">
        <w:rPr>
          <w:rFonts w:cs="ＭＳ 明朝" w:hint="eastAsia"/>
          <w:sz w:val="22"/>
          <w:szCs w:val="22"/>
        </w:rPr>
        <w:t>７</w:t>
      </w:r>
      <w:r>
        <w:rPr>
          <w:rFonts w:cs="ＭＳ 明朝" w:hint="eastAsia"/>
          <w:sz w:val="22"/>
          <w:szCs w:val="22"/>
        </w:rPr>
        <w:t>年</w:t>
      </w:r>
      <w:r>
        <w:rPr>
          <w:rFonts w:cs="ＭＳ 明朝" w:hint="eastAsia"/>
          <w:sz w:val="22"/>
          <w:szCs w:val="22"/>
        </w:rPr>
        <w:t>4</w:t>
      </w:r>
      <w:r>
        <w:rPr>
          <w:rFonts w:cs="ＭＳ 明朝" w:hint="eastAsia"/>
          <w:sz w:val="22"/>
          <w:szCs w:val="22"/>
        </w:rPr>
        <w:t>月</w:t>
      </w:r>
      <w:r>
        <w:rPr>
          <w:rFonts w:cs="ＭＳ 明朝" w:hint="eastAsia"/>
          <w:sz w:val="22"/>
          <w:szCs w:val="22"/>
        </w:rPr>
        <w:t>1</w:t>
      </w:r>
      <w:r>
        <w:rPr>
          <w:rFonts w:cs="ＭＳ 明朝" w:hint="eastAsia"/>
          <w:sz w:val="22"/>
          <w:szCs w:val="22"/>
        </w:rPr>
        <w:t>日で</w:t>
      </w:r>
      <w:r>
        <w:rPr>
          <w:sz w:val="22"/>
          <w:szCs w:val="22"/>
        </w:rPr>
        <w:t>50</w:t>
      </w:r>
      <w:r>
        <w:rPr>
          <w:rFonts w:cs="ＭＳ 明朝" w:hint="eastAsia"/>
          <w:sz w:val="22"/>
          <w:szCs w:val="22"/>
        </w:rPr>
        <w:t>歳以上であること。</w:t>
      </w:r>
    </w:p>
    <w:p w14:paraId="5661808A" w14:textId="77777777" w:rsidR="00B548DA" w:rsidRDefault="00B548DA" w:rsidP="00B548DA">
      <w:pPr>
        <w:ind w:leftChars="400" w:left="1280" w:hangingChars="200" w:hanging="440"/>
        <w:rPr>
          <w:rFonts w:ascii="Times New Roman" w:hAnsi="Times New Roman" w:cs="Times New Roman"/>
          <w:sz w:val="22"/>
          <w:szCs w:val="22"/>
        </w:rPr>
      </w:pPr>
      <w:r>
        <w:rPr>
          <w:sz w:val="22"/>
          <w:szCs w:val="22"/>
        </w:rPr>
        <w:t>(</w:t>
      </w:r>
      <w:r>
        <w:rPr>
          <w:rFonts w:cs="ＭＳ 明朝" w:hint="eastAsia"/>
          <w:sz w:val="22"/>
          <w:szCs w:val="22"/>
        </w:rPr>
        <w:t>２</w:t>
      </w:r>
      <w:r>
        <w:rPr>
          <w:sz w:val="22"/>
          <w:szCs w:val="22"/>
        </w:rPr>
        <w:t>)</w:t>
      </w:r>
      <w:r>
        <w:rPr>
          <w:rFonts w:cs="ＭＳ 明朝" w:hint="eastAsia"/>
          <w:sz w:val="22"/>
          <w:szCs w:val="22"/>
        </w:rPr>
        <w:t xml:space="preserve">　団体については、食生活改善及び栄養改善活動を過去</w:t>
      </w:r>
      <w:r>
        <w:rPr>
          <w:sz w:val="22"/>
          <w:szCs w:val="22"/>
        </w:rPr>
        <w:t>10</w:t>
      </w:r>
      <w:r>
        <w:rPr>
          <w:rFonts w:cs="ＭＳ 明朝" w:hint="eastAsia"/>
          <w:sz w:val="22"/>
          <w:szCs w:val="22"/>
        </w:rPr>
        <w:t>年以上行い、将来もその活動が期待できる団体。</w:t>
      </w:r>
    </w:p>
    <w:p w14:paraId="758D202C" w14:textId="77777777" w:rsidR="00B548DA" w:rsidRDefault="00B548DA" w:rsidP="00B548DA">
      <w:pPr>
        <w:ind w:firstLineChars="100" w:firstLine="220"/>
        <w:rPr>
          <w:rFonts w:ascii="Times New Roman" w:hAnsi="Times New Roman" w:cs="Times New Roman"/>
          <w:sz w:val="22"/>
          <w:szCs w:val="22"/>
        </w:rPr>
      </w:pPr>
    </w:p>
    <w:p w14:paraId="4218235B" w14:textId="77777777" w:rsidR="00B548DA" w:rsidRDefault="00B548DA" w:rsidP="00B548DA">
      <w:pPr>
        <w:ind w:firstLineChars="200" w:firstLine="440"/>
        <w:rPr>
          <w:rFonts w:ascii="Times New Roman" w:hAnsi="Times New Roman" w:cs="Times New Roman"/>
          <w:sz w:val="22"/>
          <w:szCs w:val="22"/>
        </w:rPr>
      </w:pPr>
      <w:r>
        <w:rPr>
          <w:rFonts w:cs="ＭＳ 明朝" w:hint="eastAsia"/>
          <w:sz w:val="22"/>
          <w:szCs w:val="22"/>
        </w:rPr>
        <w:t>イ「特別表彰」</w:t>
      </w:r>
    </w:p>
    <w:p w14:paraId="33113F23" w14:textId="77777777" w:rsidR="00B548DA" w:rsidRDefault="00B548DA" w:rsidP="00B548DA">
      <w:pPr>
        <w:ind w:firstLineChars="300" w:firstLine="660"/>
        <w:rPr>
          <w:rFonts w:ascii="Times New Roman" w:hAnsi="Times New Roman" w:cs="Times New Roman"/>
          <w:sz w:val="22"/>
          <w:szCs w:val="22"/>
        </w:rPr>
      </w:pPr>
      <w:r>
        <w:rPr>
          <w:rFonts w:cs="ＭＳ 明朝" w:hint="eastAsia"/>
          <w:sz w:val="22"/>
          <w:szCs w:val="22"/>
        </w:rPr>
        <w:t xml:space="preserve">　栄養改善や栄養・食事指導に関する学術的研究発表または発明考案を行った個人又は団体。</w:t>
      </w:r>
    </w:p>
    <w:p w14:paraId="37AFFCD4" w14:textId="77777777" w:rsidR="00B548DA" w:rsidRDefault="00B548DA" w:rsidP="00B548DA">
      <w:pPr>
        <w:rPr>
          <w:rFonts w:ascii="Times New Roman" w:hAnsi="Times New Roman" w:cs="Times New Roman"/>
          <w:sz w:val="22"/>
          <w:szCs w:val="22"/>
        </w:rPr>
      </w:pPr>
    </w:p>
    <w:p w14:paraId="7583260E" w14:textId="77777777" w:rsidR="00B548DA" w:rsidRDefault="00B548DA" w:rsidP="00B548DA">
      <w:pPr>
        <w:rPr>
          <w:rFonts w:ascii="Times New Roman" w:hAnsi="Times New Roman" w:cs="Times New Roman"/>
          <w:sz w:val="22"/>
          <w:szCs w:val="22"/>
        </w:rPr>
      </w:pPr>
      <w:r>
        <w:rPr>
          <w:rFonts w:cs="ＭＳ 明朝" w:hint="eastAsia"/>
          <w:sz w:val="22"/>
          <w:szCs w:val="22"/>
        </w:rPr>
        <w:t>３．募集方法</w:t>
      </w:r>
    </w:p>
    <w:p w14:paraId="4357ED82" w14:textId="77777777" w:rsidR="00B548DA" w:rsidRDefault="00B548DA" w:rsidP="00B548DA">
      <w:pPr>
        <w:ind w:firstLineChars="200" w:firstLine="440"/>
        <w:rPr>
          <w:rFonts w:ascii="Times New Roman" w:hAnsi="Times New Roman" w:cs="Times New Roman"/>
          <w:sz w:val="22"/>
          <w:szCs w:val="22"/>
        </w:rPr>
      </w:pPr>
      <w:r>
        <w:rPr>
          <w:rFonts w:cs="ＭＳ 明朝" w:hint="eastAsia"/>
          <w:sz w:val="22"/>
          <w:szCs w:val="22"/>
        </w:rPr>
        <w:t>①関係機関・団体（医療・福祉機関等）への推薦依頼</w:t>
      </w:r>
    </w:p>
    <w:p w14:paraId="1F3F68F9" w14:textId="77777777" w:rsidR="00B548DA" w:rsidRDefault="00B548DA" w:rsidP="00B548DA">
      <w:pPr>
        <w:ind w:firstLineChars="200" w:firstLine="440"/>
        <w:rPr>
          <w:rFonts w:ascii="Times New Roman" w:hAnsi="Times New Roman" w:cs="Times New Roman"/>
          <w:sz w:val="22"/>
          <w:szCs w:val="22"/>
        </w:rPr>
      </w:pPr>
      <w:r>
        <w:rPr>
          <w:rFonts w:cs="ＭＳ 明朝" w:hint="eastAsia"/>
          <w:sz w:val="22"/>
          <w:szCs w:val="22"/>
        </w:rPr>
        <w:t>②ホームページでの公募</w:t>
      </w:r>
    </w:p>
    <w:p w14:paraId="5EAADCA4" w14:textId="77777777" w:rsidR="00B548DA" w:rsidRDefault="00B548DA" w:rsidP="00B548DA">
      <w:pPr>
        <w:ind w:firstLineChars="250" w:firstLine="550"/>
        <w:rPr>
          <w:rFonts w:ascii="ＭＳ 明朝" w:cs="ＭＳ 明朝"/>
          <w:sz w:val="22"/>
          <w:szCs w:val="22"/>
        </w:rPr>
      </w:pPr>
    </w:p>
    <w:p w14:paraId="5BDF64A8" w14:textId="77777777" w:rsidR="00B548DA" w:rsidRDefault="00B548DA" w:rsidP="00B548DA">
      <w:pPr>
        <w:ind w:firstLineChars="250" w:firstLine="550"/>
        <w:rPr>
          <w:rFonts w:ascii="Times New Roman" w:hAnsi="Times New Roman" w:cs="Times New Roman"/>
          <w:sz w:val="22"/>
          <w:szCs w:val="22"/>
        </w:rPr>
      </w:pPr>
      <w:r>
        <w:rPr>
          <w:rFonts w:cs="ＭＳ 明朝" w:hint="eastAsia"/>
          <w:sz w:val="22"/>
          <w:szCs w:val="22"/>
        </w:rPr>
        <w:t>表彰の対象となる個人又は団体の推薦は、次の書類を提出することによって行う。</w:t>
      </w:r>
    </w:p>
    <w:p w14:paraId="24255C25" w14:textId="77777777" w:rsidR="00B548DA" w:rsidRDefault="00B548DA" w:rsidP="00B548DA">
      <w:pPr>
        <w:ind w:leftChars="100" w:left="210" w:firstLineChars="150" w:firstLine="330"/>
        <w:rPr>
          <w:rFonts w:ascii="Times New Roman" w:hAnsi="Times New Roman" w:cs="Times New Roman"/>
          <w:sz w:val="22"/>
          <w:szCs w:val="22"/>
        </w:rPr>
      </w:pPr>
      <w:r>
        <w:rPr>
          <w:rFonts w:cs="ＭＳ 明朝" w:hint="eastAsia"/>
          <w:sz w:val="22"/>
          <w:szCs w:val="22"/>
        </w:rPr>
        <w:t>ア「食生活改善及び栄養改善功労者表彰」</w:t>
      </w:r>
    </w:p>
    <w:p w14:paraId="484CCC7C" w14:textId="77777777" w:rsidR="00B548DA" w:rsidRDefault="00B548DA" w:rsidP="00B548DA">
      <w:pPr>
        <w:ind w:firstLineChars="400" w:firstLine="880"/>
        <w:rPr>
          <w:rFonts w:ascii="Times New Roman" w:hAnsi="Times New Roman" w:cs="Times New Roman"/>
          <w:sz w:val="22"/>
          <w:szCs w:val="22"/>
        </w:rPr>
      </w:pPr>
      <w:r>
        <w:rPr>
          <w:sz w:val="22"/>
          <w:szCs w:val="22"/>
        </w:rPr>
        <w:t>(</w:t>
      </w:r>
      <w:r>
        <w:rPr>
          <w:rFonts w:cs="ＭＳ 明朝" w:hint="eastAsia"/>
          <w:sz w:val="22"/>
          <w:szCs w:val="22"/>
        </w:rPr>
        <w:t>１</w:t>
      </w:r>
      <w:r>
        <w:rPr>
          <w:sz w:val="22"/>
          <w:szCs w:val="22"/>
        </w:rPr>
        <w:t>)</w:t>
      </w:r>
      <w:r>
        <w:rPr>
          <w:rFonts w:cs="ＭＳ 明朝" w:hint="eastAsia"/>
          <w:sz w:val="22"/>
          <w:szCs w:val="22"/>
        </w:rPr>
        <w:t>個人</w:t>
      </w:r>
    </w:p>
    <w:p w14:paraId="454D911B" w14:textId="77777777" w:rsidR="00B548DA" w:rsidRDefault="00B548DA" w:rsidP="00B548DA">
      <w:pPr>
        <w:ind w:firstLineChars="550" w:firstLine="1210"/>
        <w:rPr>
          <w:rFonts w:ascii="Times New Roman" w:hAnsi="Times New Roman" w:cs="Times New Roman"/>
          <w:sz w:val="22"/>
          <w:szCs w:val="22"/>
        </w:rPr>
      </w:pPr>
      <w:r>
        <w:rPr>
          <w:rFonts w:cs="ＭＳ 明朝" w:hint="eastAsia"/>
          <w:sz w:val="22"/>
          <w:szCs w:val="22"/>
        </w:rPr>
        <w:t>Ⅰ</w:t>
      </w:r>
      <w:r>
        <w:rPr>
          <w:sz w:val="22"/>
          <w:szCs w:val="22"/>
        </w:rPr>
        <w:t>)</w:t>
      </w:r>
      <w:r>
        <w:rPr>
          <w:rFonts w:cs="ＭＳ 明朝" w:hint="eastAsia"/>
          <w:sz w:val="22"/>
          <w:szCs w:val="22"/>
        </w:rPr>
        <w:t xml:space="preserve">　食生活改善及び栄養改善功労者（個人）表彰者推薦調書（別記様式第</w:t>
      </w:r>
      <w:r>
        <w:rPr>
          <w:sz w:val="22"/>
          <w:szCs w:val="22"/>
        </w:rPr>
        <w:t>1-1</w:t>
      </w:r>
      <w:r>
        <w:rPr>
          <w:rFonts w:cs="ＭＳ 明朝" w:hint="eastAsia"/>
          <w:sz w:val="22"/>
          <w:szCs w:val="22"/>
        </w:rPr>
        <w:t>、</w:t>
      </w:r>
      <w:r>
        <w:rPr>
          <w:sz w:val="22"/>
          <w:szCs w:val="22"/>
        </w:rPr>
        <w:t>1-2</w:t>
      </w:r>
      <w:r>
        <w:rPr>
          <w:rFonts w:cs="ＭＳ 明朝" w:hint="eastAsia"/>
          <w:sz w:val="22"/>
          <w:szCs w:val="22"/>
        </w:rPr>
        <w:t>号）</w:t>
      </w:r>
    </w:p>
    <w:p w14:paraId="4BC48D67" w14:textId="77777777" w:rsidR="00B548DA" w:rsidRDefault="00B548DA" w:rsidP="00B548DA">
      <w:pPr>
        <w:ind w:firstLineChars="450" w:firstLine="990"/>
        <w:rPr>
          <w:rFonts w:ascii="Times New Roman" w:hAnsi="Times New Roman" w:cs="Times New Roman"/>
          <w:sz w:val="22"/>
          <w:szCs w:val="22"/>
        </w:rPr>
      </w:pPr>
      <w:r>
        <w:rPr>
          <w:rFonts w:cs="ＭＳ 明朝" w:hint="eastAsia"/>
          <w:sz w:val="22"/>
          <w:szCs w:val="22"/>
        </w:rPr>
        <w:t xml:space="preserve">　Ⅱ</w:t>
      </w:r>
      <w:r>
        <w:rPr>
          <w:sz w:val="22"/>
          <w:szCs w:val="22"/>
        </w:rPr>
        <w:t>)</w:t>
      </w:r>
      <w:r>
        <w:rPr>
          <w:rFonts w:cs="ＭＳ 明朝" w:hint="eastAsia"/>
          <w:sz w:val="22"/>
          <w:szCs w:val="22"/>
        </w:rPr>
        <w:t xml:space="preserve">　その他被推薦者の功績を判断する上で参考となるもの</w:t>
      </w:r>
    </w:p>
    <w:p w14:paraId="4E718507" w14:textId="77777777" w:rsidR="00B548DA" w:rsidRDefault="00B548DA" w:rsidP="00B548DA">
      <w:pPr>
        <w:ind w:firstLineChars="400" w:firstLine="880"/>
        <w:rPr>
          <w:rFonts w:ascii="Times New Roman" w:hAnsi="Times New Roman" w:cs="Times New Roman"/>
          <w:sz w:val="22"/>
          <w:szCs w:val="22"/>
        </w:rPr>
      </w:pPr>
      <w:r>
        <w:rPr>
          <w:sz w:val="22"/>
          <w:szCs w:val="22"/>
        </w:rPr>
        <w:t>(</w:t>
      </w:r>
      <w:r>
        <w:rPr>
          <w:rFonts w:cs="ＭＳ 明朝" w:hint="eastAsia"/>
          <w:sz w:val="22"/>
          <w:szCs w:val="22"/>
        </w:rPr>
        <w:t>２</w:t>
      </w:r>
      <w:r>
        <w:rPr>
          <w:sz w:val="22"/>
          <w:szCs w:val="22"/>
        </w:rPr>
        <w:t>)</w:t>
      </w:r>
      <w:r>
        <w:rPr>
          <w:rFonts w:cs="ＭＳ 明朝" w:hint="eastAsia"/>
          <w:sz w:val="22"/>
          <w:szCs w:val="22"/>
        </w:rPr>
        <w:t>団体</w:t>
      </w:r>
    </w:p>
    <w:p w14:paraId="74094ADC" w14:textId="77777777" w:rsidR="00B548DA" w:rsidRDefault="00B548DA" w:rsidP="00B548DA">
      <w:pPr>
        <w:ind w:leftChars="450" w:left="1165" w:hangingChars="100" w:hanging="220"/>
        <w:rPr>
          <w:rFonts w:ascii="Times New Roman" w:hAnsi="Times New Roman" w:cs="Times New Roman"/>
          <w:sz w:val="22"/>
          <w:szCs w:val="22"/>
        </w:rPr>
      </w:pPr>
      <w:r>
        <w:rPr>
          <w:rFonts w:cs="ＭＳ 明朝" w:hint="eastAsia"/>
          <w:sz w:val="22"/>
          <w:szCs w:val="22"/>
        </w:rPr>
        <w:t xml:space="preserve">　Ⅰ</w:t>
      </w:r>
      <w:r>
        <w:rPr>
          <w:sz w:val="22"/>
          <w:szCs w:val="22"/>
        </w:rPr>
        <w:t>)</w:t>
      </w:r>
      <w:r>
        <w:rPr>
          <w:rFonts w:cs="ＭＳ 明朝" w:hint="eastAsia"/>
          <w:sz w:val="22"/>
          <w:szCs w:val="22"/>
        </w:rPr>
        <w:t xml:space="preserve">　食生活改善及び栄養改善功労者（団体）表彰者推薦調書（別記様式第</w:t>
      </w:r>
      <w:r>
        <w:rPr>
          <w:sz w:val="22"/>
          <w:szCs w:val="22"/>
        </w:rPr>
        <w:t>2-1</w:t>
      </w:r>
      <w:r>
        <w:rPr>
          <w:rFonts w:cs="ＭＳ 明朝" w:hint="eastAsia"/>
          <w:sz w:val="22"/>
          <w:szCs w:val="22"/>
        </w:rPr>
        <w:t>、</w:t>
      </w:r>
      <w:r>
        <w:rPr>
          <w:sz w:val="22"/>
          <w:szCs w:val="22"/>
        </w:rPr>
        <w:t>2-2</w:t>
      </w:r>
      <w:r>
        <w:rPr>
          <w:rFonts w:cs="ＭＳ 明朝" w:hint="eastAsia"/>
          <w:sz w:val="22"/>
          <w:szCs w:val="22"/>
        </w:rPr>
        <w:t xml:space="preserve">号）　</w:t>
      </w:r>
      <w:r>
        <w:rPr>
          <w:sz w:val="22"/>
          <w:szCs w:val="22"/>
        </w:rPr>
        <w:t xml:space="preserve"> </w:t>
      </w:r>
      <w:r>
        <w:rPr>
          <w:rFonts w:cs="ＭＳ 明朝" w:hint="eastAsia"/>
          <w:sz w:val="22"/>
          <w:szCs w:val="22"/>
        </w:rPr>
        <w:t>Ⅱ</w:t>
      </w:r>
      <w:r>
        <w:rPr>
          <w:sz w:val="22"/>
          <w:szCs w:val="22"/>
        </w:rPr>
        <w:t>)</w:t>
      </w:r>
      <w:r>
        <w:rPr>
          <w:rFonts w:cs="ＭＳ 明朝" w:hint="eastAsia"/>
          <w:sz w:val="22"/>
          <w:szCs w:val="22"/>
        </w:rPr>
        <w:t xml:space="preserve">　その他被推薦団体の功績を判断する上で参考となるもの</w:t>
      </w:r>
    </w:p>
    <w:p w14:paraId="2389DAA7" w14:textId="77777777" w:rsidR="00B548DA" w:rsidRDefault="00B548DA" w:rsidP="00B548DA">
      <w:pPr>
        <w:ind w:firstLineChars="200" w:firstLine="440"/>
        <w:rPr>
          <w:rFonts w:ascii="Times New Roman" w:hAnsi="Times New Roman" w:cs="Times New Roman"/>
          <w:sz w:val="22"/>
          <w:szCs w:val="22"/>
        </w:rPr>
      </w:pPr>
    </w:p>
    <w:p w14:paraId="7A95EE8A" w14:textId="77777777" w:rsidR="00B548DA" w:rsidRDefault="00B548DA" w:rsidP="00B548DA">
      <w:pPr>
        <w:ind w:firstLineChars="250" w:firstLine="550"/>
        <w:rPr>
          <w:rFonts w:ascii="Times New Roman" w:hAnsi="Times New Roman" w:cs="Times New Roman"/>
          <w:sz w:val="22"/>
          <w:szCs w:val="22"/>
        </w:rPr>
      </w:pPr>
      <w:r>
        <w:rPr>
          <w:rFonts w:cs="ＭＳ 明朝" w:hint="eastAsia"/>
          <w:sz w:val="22"/>
          <w:szCs w:val="22"/>
        </w:rPr>
        <w:t>イ「特別表彰」</w:t>
      </w:r>
    </w:p>
    <w:p w14:paraId="64ED14F9" w14:textId="77777777" w:rsidR="00B548DA" w:rsidRDefault="00B548DA" w:rsidP="00B548DA">
      <w:pPr>
        <w:ind w:firstLineChars="300" w:firstLine="660"/>
        <w:rPr>
          <w:rFonts w:ascii="Times New Roman" w:hAnsi="Times New Roman" w:cs="Times New Roman"/>
          <w:sz w:val="22"/>
          <w:szCs w:val="22"/>
        </w:rPr>
      </w:pPr>
      <w:r>
        <w:rPr>
          <w:rFonts w:cs="ＭＳ 明朝" w:hint="eastAsia"/>
          <w:sz w:val="22"/>
          <w:szCs w:val="22"/>
        </w:rPr>
        <w:t xml:space="preserve">　</w:t>
      </w:r>
      <w:r>
        <w:rPr>
          <w:sz w:val="22"/>
          <w:szCs w:val="22"/>
        </w:rPr>
        <w:t>(</w:t>
      </w:r>
      <w:r>
        <w:rPr>
          <w:rFonts w:cs="ＭＳ 明朝" w:hint="eastAsia"/>
          <w:sz w:val="22"/>
          <w:szCs w:val="22"/>
        </w:rPr>
        <w:t>１</w:t>
      </w:r>
      <w:r>
        <w:rPr>
          <w:sz w:val="22"/>
          <w:szCs w:val="22"/>
        </w:rPr>
        <w:t>)</w:t>
      </w:r>
      <w:r>
        <w:rPr>
          <w:rFonts w:cs="ＭＳ 明朝" w:hint="eastAsia"/>
          <w:sz w:val="22"/>
          <w:szCs w:val="22"/>
        </w:rPr>
        <w:t>個人</w:t>
      </w:r>
    </w:p>
    <w:p w14:paraId="764A8393" w14:textId="77777777" w:rsidR="00B548DA" w:rsidRDefault="00B548DA" w:rsidP="00B548DA">
      <w:pPr>
        <w:ind w:firstLineChars="550" w:firstLine="1210"/>
        <w:rPr>
          <w:rFonts w:ascii="Times New Roman" w:hAnsi="Times New Roman" w:cs="Times New Roman"/>
          <w:sz w:val="22"/>
          <w:szCs w:val="22"/>
        </w:rPr>
      </w:pPr>
      <w:r>
        <w:rPr>
          <w:rFonts w:cs="ＭＳ 明朝" w:hint="eastAsia"/>
          <w:sz w:val="22"/>
          <w:szCs w:val="22"/>
        </w:rPr>
        <w:t>Ⅰ</w:t>
      </w:r>
      <w:r>
        <w:rPr>
          <w:sz w:val="22"/>
          <w:szCs w:val="22"/>
        </w:rPr>
        <w:t>)</w:t>
      </w:r>
      <w:r>
        <w:rPr>
          <w:rFonts w:cs="ＭＳ 明朝" w:hint="eastAsia"/>
          <w:sz w:val="22"/>
          <w:szCs w:val="22"/>
        </w:rPr>
        <w:t xml:space="preserve">　特別表彰者（個人）推薦調書（別記様式第３号）</w:t>
      </w:r>
    </w:p>
    <w:p w14:paraId="23A6868E" w14:textId="77777777" w:rsidR="00B548DA" w:rsidRDefault="00B548DA" w:rsidP="00B548DA">
      <w:pPr>
        <w:rPr>
          <w:rFonts w:ascii="Times New Roman" w:hAnsi="Times New Roman" w:cs="Times New Roman"/>
          <w:sz w:val="22"/>
          <w:szCs w:val="22"/>
        </w:rPr>
      </w:pPr>
      <w:r>
        <w:rPr>
          <w:rFonts w:cs="ＭＳ 明朝" w:hint="eastAsia"/>
          <w:sz w:val="22"/>
          <w:szCs w:val="22"/>
        </w:rPr>
        <w:t xml:space="preserve">　　　　　</w:t>
      </w:r>
      <w:r>
        <w:rPr>
          <w:sz w:val="22"/>
          <w:szCs w:val="22"/>
        </w:rPr>
        <w:t xml:space="preserve"> </w:t>
      </w:r>
      <w:r>
        <w:rPr>
          <w:rFonts w:cs="ＭＳ 明朝" w:hint="eastAsia"/>
          <w:sz w:val="22"/>
          <w:szCs w:val="22"/>
        </w:rPr>
        <w:t>Ⅱ</w:t>
      </w:r>
      <w:r>
        <w:rPr>
          <w:sz w:val="22"/>
          <w:szCs w:val="22"/>
        </w:rPr>
        <w:t>)</w:t>
      </w:r>
      <w:r>
        <w:rPr>
          <w:rFonts w:cs="ＭＳ 明朝" w:hint="eastAsia"/>
          <w:sz w:val="22"/>
          <w:szCs w:val="22"/>
        </w:rPr>
        <w:t xml:space="preserve">　栄養改善や栄養・食事指導に関する学術的研究発表または発明考案に関する資料</w:t>
      </w:r>
    </w:p>
    <w:p w14:paraId="4684BBA5" w14:textId="77777777" w:rsidR="00B548DA" w:rsidRDefault="00B548DA" w:rsidP="00B548DA">
      <w:pPr>
        <w:ind w:firstLineChars="400" w:firstLine="880"/>
        <w:rPr>
          <w:rFonts w:ascii="Times New Roman" w:hAnsi="Times New Roman" w:cs="Times New Roman"/>
          <w:sz w:val="22"/>
          <w:szCs w:val="22"/>
        </w:rPr>
      </w:pPr>
      <w:r>
        <w:rPr>
          <w:sz w:val="22"/>
          <w:szCs w:val="22"/>
        </w:rPr>
        <w:t>(</w:t>
      </w:r>
      <w:r>
        <w:rPr>
          <w:rFonts w:cs="ＭＳ 明朝" w:hint="eastAsia"/>
          <w:sz w:val="22"/>
          <w:szCs w:val="22"/>
        </w:rPr>
        <w:t>２</w:t>
      </w:r>
      <w:r>
        <w:rPr>
          <w:sz w:val="22"/>
          <w:szCs w:val="22"/>
        </w:rPr>
        <w:t>)</w:t>
      </w:r>
      <w:r>
        <w:rPr>
          <w:rFonts w:cs="ＭＳ 明朝" w:hint="eastAsia"/>
          <w:sz w:val="22"/>
          <w:szCs w:val="22"/>
        </w:rPr>
        <w:t>団体</w:t>
      </w:r>
    </w:p>
    <w:p w14:paraId="6D1F7C69" w14:textId="77777777" w:rsidR="00B548DA" w:rsidRDefault="00B548DA" w:rsidP="00B548DA">
      <w:pPr>
        <w:ind w:firstLineChars="550" w:firstLine="1210"/>
        <w:rPr>
          <w:rFonts w:ascii="Times New Roman" w:hAnsi="Times New Roman" w:cs="Times New Roman"/>
          <w:sz w:val="22"/>
          <w:szCs w:val="22"/>
        </w:rPr>
      </w:pPr>
      <w:r>
        <w:rPr>
          <w:rFonts w:cs="ＭＳ 明朝" w:hint="eastAsia"/>
          <w:sz w:val="22"/>
          <w:szCs w:val="22"/>
        </w:rPr>
        <w:t>Ⅰ</w:t>
      </w:r>
      <w:r>
        <w:rPr>
          <w:sz w:val="22"/>
          <w:szCs w:val="22"/>
        </w:rPr>
        <w:t>)</w:t>
      </w:r>
      <w:r>
        <w:rPr>
          <w:rFonts w:cs="ＭＳ 明朝" w:hint="eastAsia"/>
          <w:sz w:val="22"/>
          <w:szCs w:val="22"/>
        </w:rPr>
        <w:t xml:space="preserve">　特別表彰者（団体）推薦調書（別記様式第４号）</w:t>
      </w:r>
    </w:p>
    <w:p w14:paraId="6BF4AF52" w14:textId="77777777" w:rsidR="00B548DA" w:rsidRDefault="00B548DA" w:rsidP="00B548DA">
      <w:pPr>
        <w:rPr>
          <w:rFonts w:ascii="Times New Roman" w:hAnsi="Times New Roman" w:cs="Times New Roman"/>
          <w:sz w:val="22"/>
          <w:szCs w:val="22"/>
        </w:rPr>
      </w:pPr>
      <w:r>
        <w:rPr>
          <w:rFonts w:cs="ＭＳ 明朝" w:hint="eastAsia"/>
          <w:sz w:val="22"/>
          <w:szCs w:val="22"/>
        </w:rPr>
        <w:t xml:space="preserve">　　　　　</w:t>
      </w:r>
      <w:r>
        <w:rPr>
          <w:sz w:val="22"/>
          <w:szCs w:val="22"/>
        </w:rPr>
        <w:t xml:space="preserve"> </w:t>
      </w:r>
      <w:r>
        <w:rPr>
          <w:rFonts w:cs="ＭＳ 明朝" w:hint="eastAsia"/>
          <w:sz w:val="22"/>
          <w:szCs w:val="22"/>
        </w:rPr>
        <w:t>Ⅱ</w:t>
      </w:r>
      <w:r>
        <w:rPr>
          <w:sz w:val="22"/>
          <w:szCs w:val="22"/>
        </w:rPr>
        <w:t>)</w:t>
      </w:r>
      <w:r>
        <w:rPr>
          <w:rFonts w:cs="ＭＳ 明朝" w:hint="eastAsia"/>
          <w:sz w:val="22"/>
          <w:szCs w:val="22"/>
        </w:rPr>
        <w:t xml:space="preserve">　栄養改善や栄養・食事指導に関する学術的研究発表または発明考案に関する資料</w:t>
      </w:r>
    </w:p>
    <w:p w14:paraId="24F6BB47" w14:textId="77777777" w:rsidR="00B548DA" w:rsidRDefault="00B548DA" w:rsidP="00B548DA">
      <w:pPr>
        <w:ind w:firstLineChars="300" w:firstLine="660"/>
        <w:rPr>
          <w:rFonts w:ascii="Times New Roman" w:hAnsi="Times New Roman" w:cs="Times New Roman"/>
          <w:sz w:val="22"/>
          <w:szCs w:val="22"/>
        </w:rPr>
      </w:pPr>
    </w:p>
    <w:p w14:paraId="287B4838" w14:textId="7CC68C16" w:rsidR="00B548DA" w:rsidRDefault="00B548DA" w:rsidP="00B548DA">
      <w:pPr>
        <w:ind w:firstLineChars="200" w:firstLine="440"/>
        <w:rPr>
          <w:rFonts w:ascii="Times New Roman" w:hAnsi="Times New Roman" w:cs="Times New Roman"/>
          <w:sz w:val="22"/>
          <w:szCs w:val="22"/>
        </w:rPr>
      </w:pPr>
      <w:r>
        <w:rPr>
          <w:rFonts w:cs="ＭＳ 明朝" w:hint="eastAsia"/>
          <w:sz w:val="22"/>
          <w:szCs w:val="22"/>
        </w:rPr>
        <w:lastRenderedPageBreak/>
        <w:t>【募集受付期間】　令和</w:t>
      </w:r>
      <w:r w:rsidR="00A64390">
        <w:rPr>
          <w:rFonts w:cs="ＭＳ 明朝" w:hint="eastAsia"/>
          <w:sz w:val="22"/>
          <w:szCs w:val="22"/>
        </w:rPr>
        <w:t>８</w:t>
      </w:r>
      <w:r>
        <w:rPr>
          <w:rFonts w:cs="ＭＳ 明朝" w:hint="eastAsia"/>
          <w:sz w:val="22"/>
          <w:szCs w:val="22"/>
        </w:rPr>
        <w:t>年１月</w:t>
      </w:r>
      <w:r w:rsidR="00A42E58">
        <w:rPr>
          <w:rFonts w:cs="ＭＳ 明朝" w:hint="eastAsia"/>
          <w:sz w:val="22"/>
          <w:szCs w:val="22"/>
        </w:rPr>
        <w:t>２５</w:t>
      </w:r>
      <w:r>
        <w:rPr>
          <w:rFonts w:cs="ＭＳ 明朝" w:hint="eastAsia"/>
          <w:sz w:val="22"/>
          <w:szCs w:val="22"/>
        </w:rPr>
        <w:t>日　～　令和</w:t>
      </w:r>
      <w:r w:rsidR="00A64390">
        <w:rPr>
          <w:rFonts w:cs="ＭＳ 明朝" w:hint="eastAsia"/>
          <w:sz w:val="22"/>
          <w:szCs w:val="22"/>
        </w:rPr>
        <w:t>８</w:t>
      </w:r>
      <w:r>
        <w:rPr>
          <w:rFonts w:cs="ＭＳ 明朝" w:hint="eastAsia"/>
          <w:sz w:val="22"/>
          <w:szCs w:val="22"/>
        </w:rPr>
        <w:t>年２月</w:t>
      </w:r>
      <w:r w:rsidR="00A42E58">
        <w:rPr>
          <w:rFonts w:cs="ＭＳ 明朝" w:hint="eastAsia"/>
          <w:sz w:val="22"/>
          <w:szCs w:val="22"/>
        </w:rPr>
        <w:t>２５</w:t>
      </w:r>
      <w:r>
        <w:rPr>
          <w:rFonts w:cs="ＭＳ 明朝" w:hint="eastAsia"/>
          <w:sz w:val="22"/>
          <w:szCs w:val="22"/>
        </w:rPr>
        <w:t>日</w:t>
      </w:r>
    </w:p>
    <w:p w14:paraId="1C8E5361" w14:textId="77777777" w:rsidR="00B548DA" w:rsidRDefault="00B548DA" w:rsidP="00B548DA">
      <w:pPr>
        <w:rPr>
          <w:rFonts w:ascii="Times New Roman" w:hAnsi="Times New Roman" w:cs="Times New Roman"/>
          <w:sz w:val="22"/>
          <w:szCs w:val="22"/>
        </w:rPr>
      </w:pPr>
      <w:r>
        <w:rPr>
          <w:rFonts w:cs="ＭＳ 明朝" w:hint="eastAsia"/>
          <w:sz w:val="22"/>
          <w:szCs w:val="22"/>
        </w:rPr>
        <w:t xml:space="preserve">　　　　　＊提出された書類は返却できませんのであらかじめご了承下さい。</w:t>
      </w:r>
    </w:p>
    <w:p w14:paraId="1B216B36" w14:textId="77777777" w:rsidR="00B548DA" w:rsidRDefault="00B548DA" w:rsidP="00B548DA">
      <w:pPr>
        <w:rPr>
          <w:rFonts w:ascii="ＭＳ 明朝" w:cs="ＭＳ 明朝"/>
          <w:sz w:val="22"/>
          <w:szCs w:val="22"/>
        </w:rPr>
      </w:pPr>
    </w:p>
    <w:p w14:paraId="6C1AA838" w14:textId="77777777" w:rsidR="00B548DA" w:rsidRDefault="00B548DA" w:rsidP="00B548DA">
      <w:pPr>
        <w:rPr>
          <w:rFonts w:ascii="Times New Roman" w:hAnsi="Times New Roman" w:cs="Times New Roman"/>
          <w:sz w:val="22"/>
          <w:szCs w:val="22"/>
        </w:rPr>
      </w:pPr>
      <w:r>
        <w:rPr>
          <w:rFonts w:cs="ＭＳ 明朝" w:hint="eastAsia"/>
          <w:sz w:val="22"/>
          <w:szCs w:val="22"/>
        </w:rPr>
        <w:t>４．選考方法</w:t>
      </w:r>
    </w:p>
    <w:p w14:paraId="55B44F9F" w14:textId="77777777" w:rsidR="00B548DA" w:rsidRDefault="00B548DA" w:rsidP="00B548DA">
      <w:pPr>
        <w:ind w:firstLineChars="250" w:firstLine="550"/>
        <w:rPr>
          <w:rFonts w:ascii="Times New Roman" w:hAnsi="Times New Roman" w:cs="Times New Roman"/>
          <w:sz w:val="22"/>
          <w:szCs w:val="22"/>
        </w:rPr>
      </w:pPr>
      <w:r>
        <w:rPr>
          <w:rFonts w:cs="ＭＳ 明朝" w:hint="eastAsia"/>
          <w:sz w:val="22"/>
          <w:szCs w:val="22"/>
        </w:rPr>
        <w:t>本会選考委員会による書類選考後、理事会に諮り決定する。</w:t>
      </w:r>
    </w:p>
    <w:p w14:paraId="015F7A88" w14:textId="77777777" w:rsidR="00B548DA" w:rsidRDefault="00B548DA" w:rsidP="00B548DA">
      <w:pPr>
        <w:rPr>
          <w:rFonts w:ascii="ＭＳ 明朝" w:cs="ＭＳ 明朝"/>
          <w:sz w:val="22"/>
          <w:szCs w:val="22"/>
        </w:rPr>
      </w:pPr>
    </w:p>
    <w:p w14:paraId="46EC58DF" w14:textId="77777777" w:rsidR="00B548DA" w:rsidRDefault="00B548DA" w:rsidP="00B548DA">
      <w:pPr>
        <w:rPr>
          <w:rFonts w:ascii="Times New Roman" w:hAnsi="Times New Roman" w:cs="Times New Roman"/>
          <w:sz w:val="22"/>
          <w:szCs w:val="22"/>
        </w:rPr>
      </w:pPr>
      <w:r>
        <w:rPr>
          <w:rFonts w:cs="ＭＳ 明朝" w:hint="eastAsia"/>
          <w:sz w:val="22"/>
          <w:szCs w:val="22"/>
        </w:rPr>
        <w:t>５．表彰方法</w:t>
      </w:r>
    </w:p>
    <w:p w14:paraId="741A35F5" w14:textId="77777777" w:rsidR="00B548DA" w:rsidRDefault="00B548DA" w:rsidP="00B548DA">
      <w:pPr>
        <w:ind w:leftChars="100" w:left="210" w:firstLineChars="150" w:firstLine="330"/>
        <w:rPr>
          <w:rFonts w:ascii="Times New Roman" w:hAnsi="Times New Roman" w:cs="Times New Roman"/>
          <w:sz w:val="22"/>
          <w:szCs w:val="22"/>
        </w:rPr>
      </w:pPr>
      <w:r>
        <w:rPr>
          <w:rFonts w:cs="ＭＳ 明朝" w:hint="eastAsia"/>
          <w:sz w:val="22"/>
          <w:szCs w:val="22"/>
        </w:rPr>
        <w:t>ア「食生活改善及び栄養改善功労者表彰」</w:t>
      </w:r>
    </w:p>
    <w:p w14:paraId="2C94E03B" w14:textId="77777777" w:rsidR="00B548DA" w:rsidRDefault="00B548DA" w:rsidP="00B548DA">
      <w:pPr>
        <w:ind w:leftChars="500" w:left="1050"/>
        <w:rPr>
          <w:rFonts w:ascii="Times New Roman" w:hAnsi="Times New Roman" w:cs="Times New Roman"/>
          <w:sz w:val="22"/>
          <w:szCs w:val="22"/>
        </w:rPr>
      </w:pPr>
      <w:r>
        <w:rPr>
          <w:rFonts w:cs="ＭＳ 明朝" w:hint="eastAsia"/>
          <w:sz w:val="22"/>
          <w:szCs w:val="22"/>
        </w:rPr>
        <w:t>表彰は、原則として定期総会において行い、表彰状及び記念品を贈呈する。その数は、予算に定める範囲とする。</w:t>
      </w:r>
    </w:p>
    <w:p w14:paraId="666B0462" w14:textId="77777777" w:rsidR="00B548DA" w:rsidRDefault="00B548DA" w:rsidP="00B548DA">
      <w:pPr>
        <w:ind w:firstLineChars="250" w:firstLine="550"/>
        <w:rPr>
          <w:rFonts w:ascii="Times New Roman" w:hAnsi="Times New Roman" w:cs="Times New Roman"/>
          <w:sz w:val="22"/>
          <w:szCs w:val="22"/>
        </w:rPr>
      </w:pPr>
      <w:r>
        <w:rPr>
          <w:rFonts w:cs="ＭＳ 明朝" w:hint="eastAsia"/>
          <w:sz w:val="22"/>
          <w:szCs w:val="22"/>
        </w:rPr>
        <w:t>イ「特別表彰」</w:t>
      </w:r>
    </w:p>
    <w:p w14:paraId="32941259" w14:textId="77777777" w:rsidR="00B548DA" w:rsidRDefault="00B548DA" w:rsidP="00B548DA">
      <w:pPr>
        <w:ind w:left="1100" w:hangingChars="500" w:hanging="1100"/>
        <w:rPr>
          <w:rFonts w:ascii="Times New Roman" w:hAnsi="Times New Roman" w:cs="Times New Roman"/>
          <w:sz w:val="22"/>
          <w:szCs w:val="22"/>
        </w:rPr>
      </w:pPr>
      <w:r>
        <w:rPr>
          <w:rFonts w:cs="ＭＳ 明朝" w:hint="eastAsia"/>
          <w:sz w:val="22"/>
          <w:szCs w:val="22"/>
        </w:rPr>
        <w:t xml:space="preserve">　　　　　表彰は、原則として定期総会において行い、「栄養改善事業奨励資金取扱規程第</w:t>
      </w:r>
      <w:r>
        <w:rPr>
          <w:sz w:val="22"/>
          <w:szCs w:val="22"/>
        </w:rPr>
        <w:t>4</w:t>
      </w:r>
      <w:r>
        <w:rPr>
          <w:rFonts w:cs="ＭＳ 明朝" w:hint="eastAsia"/>
          <w:sz w:val="22"/>
          <w:szCs w:val="22"/>
        </w:rPr>
        <w:t>条」に基づき表彰状及び記念品を贈呈する。</w:t>
      </w:r>
    </w:p>
    <w:p w14:paraId="7590A5A3" w14:textId="77777777" w:rsidR="00B548DA" w:rsidRDefault="00B548DA" w:rsidP="00B548DA">
      <w:pPr>
        <w:rPr>
          <w:rFonts w:ascii="Times New Roman" w:hAnsi="Times New Roman" w:cs="Times New Roman"/>
          <w:sz w:val="22"/>
          <w:szCs w:val="22"/>
        </w:rPr>
      </w:pPr>
    </w:p>
    <w:p w14:paraId="492F5F17" w14:textId="77777777" w:rsidR="00B548DA" w:rsidRDefault="00B548DA" w:rsidP="00B548DA">
      <w:pPr>
        <w:rPr>
          <w:rFonts w:ascii="Times New Roman" w:hAnsi="Times New Roman" w:cs="Times New Roman"/>
          <w:sz w:val="22"/>
          <w:szCs w:val="22"/>
        </w:rPr>
      </w:pPr>
    </w:p>
    <w:p w14:paraId="395FDF61" w14:textId="77777777" w:rsidR="00B548DA" w:rsidRPr="00836B94" w:rsidRDefault="00B548DA" w:rsidP="00B548DA">
      <w:pPr>
        <w:ind w:left="240" w:hangingChars="100" w:hanging="240"/>
        <w:jc w:val="right"/>
        <w:rPr>
          <w:rFonts w:ascii="Times New Roman" w:hAnsi="Times New Roman" w:cs="Times New Roman"/>
          <w:sz w:val="24"/>
          <w:szCs w:val="24"/>
        </w:rPr>
      </w:pPr>
    </w:p>
    <w:p w14:paraId="2E0966E7" w14:textId="77777777" w:rsidR="00B548DA" w:rsidRDefault="00B548DA" w:rsidP="00B548DA">
      <w:pPr>
        <w:ind w:left="240" w:hangingChars="100" w:hanging="240"/>
        <w:jc w:val="right"/>
        <w:rPr>
          <w:rFonts w:ascii="Times New Roman" w:hAnsi="Times New Roman" w:cs="Times New Roman"/>
          <w:sz w:val="24"/>
          <w:szCs w:val="24"/>
        </w:rPr>
      </w:pPr>
    </w:p>
    <w:p w14:paraId="39BD7D84" w14:textId="77777777" w:rsidR="00B548DA" w:rsidRDefault="00B548DA" w:rsidP="00B548DA">
      <w:pPr>
        <w:ind w:left="240" w:hangingChars="100" w:hanging="240"/>
        <w:jc w:val="right"/>
        <w:rPr>
          <w:rFonts w:ascii="Times New Roman" w:hAnsi="Times New Roman" w:cs="Times New Roman"/>
          <w:sz w:val="24"/>
          <w:szCs w:val="24"/>
        </w:rPr>
      </w:pPr>
    </w:p>
    <w:p w14:paraId="35850360" w14:textId="77777777" w:rsidR="00B548DA" w:rsidRDefault="00B548DA" w:rsidP="00B548DA">
      <w:pPr>
        <w:ind w:left="240" w:hangingChars="100" w:hanging="240"/>
        <w:jc w:val="right"/>
        <w:rPr>
          <w:rFonts w:ascii="Times New Roman" w:hAnsi="Times New Roman" w:cs="Times New Roman"/>
          <w:sz w:val="24"/>
          <w:szCs w:val="24"/>
        </w:rPr>
      </w:pPr>
    </w:p>
    <w:p w14:paraId="4ADF4C39" w14:textId="77777777" w:rsidR="00B548DA" w:rsidRDefault="00B548DA" w:rsidP="00B548DA">
      <w:pPr>
        <w:ind w:left="240" w:hangingChars="100" w:hanging="240"/>
        <w:jc w:val="right"/>
        <w:rPr>
          <w:rFonts w:ascii="Times New Roman" w:hAnsi="Times New Roman" w:cs="Times New Roman"/>
          <w:sz w:val="24"/>
          <w:szCs w:val="24"/>
        </w:rPr>
      </w:pPr>
    </w:p>
    <w:p w14:paraId="737BF215" w14:textId="77777777" w:rsidR="00B548DA" w:rsidRDefault="00B548DA" w:rsidP="00B548DA">
      <w:pPr>
        <w:ind w:left="240" w:hangingChars="100" w:hanging="240"/>
        <w:jc w:val="right"/>
        <w:rPr>
          <w:rFonts w:ascii="Times New Roman" w:hAnsi="Times New Roman" w:cs="Times New Roman"/>
          <w:sz w:val="24"/>
          <w:szCs w:val="24"/>
        </w:rPr>
      </w:pPr>
    </w:p>
    <w:p w14:paraId="7503057D" w14:textId="77777777" w:rsidR="00B548DA" w:rsidRDefault="00B548DA" w:rsidP="00B548DA">
      <w:pPr>
        <w:ind w:left="240" w:hangingChars="100" w:hanging="240"/>
        <w:jc w:val="right"/>
        <w:rPr>
          <w:rFonts w:ascii="Times New Roman" w:hAnsi="Times New Roman" w:cs="Times New Roman"/>
          <w:sz w:val="24"/>
          <w:szCs w:val="24"/>
        </w:rPr>
      </w:pPr>
    </w:p>
    <w:p w14:paraId="0FF681FA" w14:textId="77777777" w:rsidR="00B548DA" w:rsidRDefault="00B548DA" w:rsidP="00B548DA">
      <w:pPr>
        <w:ind w:left="240" w:hangingChars="100" w:hanging="240"/>
        <w:jc w:val="right"/>
        <w:rPr>
          <w:rFonts w:ascii="Times New Roman" w:hAnsi="Times New Roman" w:cs="Times New Roman"/>
          <w:sz w:val="24"/>
          <w:szCs w:val="24"/>
        </w:rPr>
      </w:pPr>
    </w:p>
    <w:p w14:paraId="7EE50725" w14:textId="77777777" w:rsidR="00B548DA" w:rsidRDefault="00B548DA" w:rsidP="00B548DA">
      <w:pPr>
        <w:ind w:left="240" w:hangingChars="100" w:hanging="240"/>
        <w:jc w:val="right"/>
        <w:rPr>
          <w:rFonts w:ascii="Times New Roman" w:hAnsi="Times New Roman" w:cs="Times New Roman"/>
          <w:sz w:val="24"/>
          <w:szCs w:val="24"/>
        </w:rPr>
      </w:pPr>
    </w:p>
    <w:p w14:paraId="3350008A" w14:textId="77777777" w:rsidR="00B548DA" w:rsidRDefault="00B548DA" w:rsidP="00B548DA">
      <w:pPr>
        <w:ind w:left="240" w:hangingChars="100" w:hanging="240"/>
        <w:jc w:val="right"/>
        <w:rPr>
          <w:rFonts w:ascii="Times New Roman" w:hAnsi="Times New Roman" w:cs="Times New Roman"/>
          <w:sz w:val="24"/>
          <w:szCs w:val="24"/>
        </w:rPr>
      </w:pPr>
    </w:p>
    <w:p w14:paraId="1F318FC4" w14:textId="77777777" w:rsidR="00B548DA" w:rsidRDefault="00B548DA" w:rsidP="00B548DA">
      <w:pPr>
        <w:ind w:left="240" w:hangingChars="100" w:hanging="240"/>
        <w:jc w:val="right"/>
        <w:rPr>
          <w:rFonts w:ascii="Times New Roman" w:hAnsi="Times New Roman" w:cs="Times New Roman"/>
          <w:sz w:val="24"/>
          <w:szCs w:val="24"/>
        </w:rPr>
      </w:pPr>
    </w:p>
    <w:p w14:paraId="4B651FAE" w14:textId="77777777" w:rsidR="00B548DA" w:rsidRDefault="00B548DA" w:rsidP="00B548DA">
      <w:pPr>
        <w:ind w:left="240" w:hangingChars="100" w:hanging="240"/>
        <w:jc w:val="right"/>
        <w:rPr>
          <w:rFonts w:ascii="Times New Roman" w:hAnsi="Times New Roman" w:cs="Times New Roman"/>
          <w:sz w:val="24"/>
          <w:szCs w:val="24"/>
        </w:rPr>
      </w:pPr>
    </w:p>
    <w:p w14:paraId="017D2903" w14:textId="77777777" w:rsidR="00B548DA" w:rsidRDefault="00B548DA" w:rsidP="00B548DA">
      <w:pPr>
        <w:ind w:left="240" w:hangingChars="100" w:hanging="240"/>
        <w:jc w:val="right"/>
        <w:rPr>
          <w:rFonts w:ascii="Times New Roman" w:hAnsi="Times New Roman" w:cs="Times New Roman"/>
          <w:sz w:val="24"/>
          <w:szCs w:val="24"/>
        </w:rPr>
      </w:pPr>
    </w:p>
    <w:p w14:paraId="399B008D" w14:textId="77777777" w:rsidR="00B548DA" w:rsidRDefault="00B548DA" w:rsidP="00B548DA">
      <w:pPr>
        <w:ind w:left="240" w:hangingChars="100" w:hanging="240"/>
        <w:jc w:val="right"/>
        <w:rPr>
          <w:rFonts w:ascii="Times New Roman" w:hAnsi="Times New Roman" w:cs="Times New Roman"/>
          <w:sz w:val="24"/>
          <w:szCs w:val="24"/>
        </w:rPr>
      </w:pPr>
    </w:p>
    <w:p w14:paraId="0A70FE5D" w14:textId="77777777" w:rsidR="00B548DA" w:rsidRDefault="00B548DA" w:rsidP="00B548DA">
      <w:pPr>
        <w:ind w:left="240" w:hangingChars="100" w:hanging="240"/>
        <w:jc w:val="right"/>
        <w:rPr>
          <w:rFonts w:ascii="Times New Roman" w:hAnsi="Times New Roman" w:cs="Times New Roman"/>
          <w:sz w:val="24"/>
          <w:szCs w:val="24"/>
        </w:rPr>
      </w:pPr>
    </w:p>
    <w:p w14:paraId="2BDAEC42" w14:textId="77777777" w:rsidR="00B548DA" w:rsidRDefault="00B548DA" w:rsidP="00B548DA">
      <w:pPr>
        <w:ind w:left="240" w:hangingChars="100" w:hanging="240"/>
        <w:jc w:val="right"/>
        <w:rPr>
          <w:rFonts w:ascii="Times New Roman" w:hAnsi="Times New Roman" w:cs="Times New Roman"/>
          <w:sz w:val="24"/>
          <w:szCs w:val="24"/>
        </w:rPr>
      </w:pPr>
    </w:p>
    <w:p w14:paraId="08A67BD8" w14:textId="77777777" w:rsidR="00B548DA" w:rsidRDefault="00B548DA" w:rsidP="00B548DA">
      <w:pPr>
        <w:ind w:left="240" w:hangingChars="100" w:hanging="240"/>
        <w:jc w:val="right"/>
        <w:rPr>
          <w:rFonts w:ascii="Times New Roman" w:hAnsi="Times New Roman" w:cs="Times New Roman"/>
          <w:sz w:val="24"/>
          <w:szCs w:val="24"/>
        </w:rPr>
      </w:pPr>
    </w:p>
    <w:p w14:paraId="75E9B51A" w14:textId="77777777" w:rsidR="00B548DA" w:rsidRDefault="00B548DA" w:rsidP="00B548DA">
      <w:pPr>
        <w:ind w:left="240" w:hangingChars="100" w:hanging="240"/>
        <w:jc w:val="right"/>
        <w:rPr>
          <w:rFonts w:ascii="Times New Roman" w:hAnsi="Times New Roman" w:cs="Times New Roman"/>
          <w:sz w:val="24"/>
          <w:szCs w:val="24"/>
        </w:rPr>
      </w:pPr>
    </w:p>
    <w:p w14:paraId="21D5AA06" w14:textId="77777777" w:rsidR="00B548DA" w:rsidRDefault="00B548DA" w:rsidP="00B548DA">
      <w:pPr>
        <w:ind w:left="240" w:hangingChars="100" w:hanging="240"/>
        <w:jc w:val="right"/>
        <w:rPr>
          <w:rFonts w:ascii="Times New Roman" w:hAnsi="Times New Roman" w:cs="Times New Roman"/>
          <w:sz w:val="24"/>
          <w:szCs w:val="24"/>
        </w:rPr>
      </w:pPr>
    </w:p>
    <w:p w14:paraId="1CE85A29" w14:textId="77777777" w:rsidR="00B548DA" w:rsidRDefault="00B548DA" w:rsidP="00B548DA">
      <w:pPr>
        <w:ind w:left="240" w:hangingChars="100" w:hanging="240"/>
        <w:jc w:val="right"/>
        <w:rPr>
          <w:rFonts w:ascii="Times New Roman" w:hAnsi="Times New Roman" w:cs="Times New Roman"/>
          <w:sz w:val="24"/>
          <w:szCs w:val="24"/>
        </w:rPr>
      </w:pPr>
    </w:p>
    <w:p w14:paraId="18D7904B" w14:textId="77777777" w:rsidR="00B548DA" w:rsidRDefault="00B548DA" w:rsidP="00B548DA">
      <w:pPr>
        <w:ind w:left="240" w:hangingChars="100" w:hanging="240"/>
        <w:jc w:val="right"/>
        <w:rPr>
          <w:rFonts w:ascii="Times New Roman" w:hAnsi="Times New Roman" w:cs="Times New Roman"/>
          <w:sz w:val="24"/>
          <w:szCs w:val="24"/>
        </w:rPr>
      </w:pPr>
    </w:p>
    <w:p w14:paraId="20C745F8" w14:textId="77777777" w:rsidR="00B548DA" w:rsidRDefault="00B548DA" w:rsidP="00B548DA">
      <w:pPr>
        <w:ind w:left="240" w:hangingChars="100" w:hanging="240"/>
        <w:jc w:val="right"/>
        <w:rPr>
          <w:rFonts w:ascii="Times New Roman" w:hAnsi="Times New Roman" w:cs="Times New Roman"/>
          <w:sz w:val="24"/>
          <w:szCs w:val="24"/>
        </w:rPr>
      </w:pPr>
    </w:p>
    <w:p w14:paraId="17D401D4" w14:textId="77777777" w:rsidR="00B548DA" w:rsidRDefault="00B548DA" w:rsidP="00B548DA">
      <w:pPr>
        <w:ind w:left="240" w:hangingChars="100" w:hanging="240"/>
        <w:jc w:val="right"/>
        <w:rPr>
          <w:rFonts w:ascii="Times New Roman" w:hAnsi="Times New Roman" w:cs="Times New Roman"/>
          <w:sz w:val="24"/>
          <w:szCs w:val="24"/>
        </w:rPr>
      </w:pPr>
    </w:p>
    <w:p w14:paraId="50FFF30B" w14:textId="77777777" w:rsidR="00B548DA" w:rsidRPr="00B548DA" w:rsidRDefault="00B548DA">
      <w:pPr>
        <w:rPr>
          <w:rFonts w:ascii="Times New Roman" w:hAnsi="Times New Roman" w:cs="Times New Roman"/>
        </w:rPr>
      </w:pPr>
    </w:p>
    <w:p w14:paraId="3B246F48" w14:textId="77777777" w:rsidR="002728BF" w:rsidRDefault="002728BF">
      <w:pPr>
        <w:ind w:leftChars="100" w:left="210" w:firstLineChars="100" w:firstLine="240"/>
        <w:jc w:val="right"/>
        <w:rPr>
          <w:rFonts w:ascii="Times New Roman" w:hAnsi="Times New Roman" w:cs="Times New Roman"/>
          <w:sz w:val="24"/>
          <w:szCs w:val="24"/>
        </w:rPr>
      </w:pPr>
      <w:r>
        <w:rPr>
          <w:rFonts w:cs="ＭＳ 明朝" w:hint="eastAsia"/>
          <w:sz w:val="24"/>
          <w:szCs w:val="24"/>
        </w:rPr>
        <w:t xml:space="preserve">　　　　　</w:t>
      </w:r>
    </w:p>
    <w:sectPr w:rsidR="002728BF" w:rsidSect="002728BF">
      <w:pgSz w:w="11906" w:h="16838" w:code="9"/>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AE265" w14:textId="77777777" w:rsidR="002728BF" w:rsidRDefault="002728BF">
      <w:pPr>
        <w:rPr>
          <w:rFonts w:ascii="Times New Roman" w:hAnsi="Times New Roman" w:cs="Times New Roman"/>
        </w:rPr>
      </w:pPr>
      <w:r>
        <w:rPr>
          <w:rFonts w:ascii="Times New Roman" w:hAnsi="Times New Roman" w:cs="Times New Roman"/>
        </w:rPr>
        <w:separator/>
      </w:r>
    </w:p>
  </w:endnote>
  <w:endnote w:type="continuationSeparator" w:id="0">
    <w:p w14:paraId="0F14B6B7" w14:textId="77777777" w:rsidR="002728BF" w:rsidRDefault="002728BF">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DE742" w14:textId="77777777" w:rsidR="002728BF" w:rsidRDefault="002728BF">
      <w:pPr>
        <w:rPr>
          <w:rFonts w:ascii="Times New Roman" w:hAnsi="Times New Roman" w:cs="Times New Roman"/>
        </w:rPr>
      </w:pPr>
      <w:r>
        <w:rPr>
          <w:rFonts w:ascii="Times New Roman" w:hAnsi="Times New Roman" w:cs="Times New Roman"/>
        </w:rPr>
        <w:separator/>
      </w:r>
    </w:p>
  </w:footnote>
  <w:footnote w:type="continuationSeparator" w:id="0">
    <w:p w14:paraId="0B63E10E" w14:textId="77777777" w:rsidR="002728BF" w:rsidRDefault="002728BF">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826DE"/>
    <w:multiLevelType w:val="hybridMultilevel"/>
    <w:tmpl w:val="8BE8E2CA"/>
    <w:lvl w:ilvl="0" w:tplc="04090017">
      <w:start w:val="1"/>
      <w:numFmt w:val="aiueoFullWidth"/>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 w15:restartNumberingAfterBreak="0">
    <w:nsid w:val="4B577DDC"/>
    <w:multiLevelType w:val="hybridMultilevel"/>
    <w:tmpl w:val="537C3B2E"/>
    <w:lvl w:ilvl="0" w:tplc="04090001">
      <w:start w:val="1"/>
      <w:numFmt w:val="bullet"/>
      <w:lvlText w:val=""/>
      <w:lvlJc w:val="left"/>
      <w:pPr>
        <w:ind w:left="420" w:hanging="420"/>
      </w:pPr>
      <w:rPr>
        <w:rFonts w:ascii="Wingdings" w:hAnsi="Wingdings" w:cs="Wingdings" w:hint="default"/>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2" w15:restartNumberingAfterBreak="0">
    <w:nsid w:val="56105F3B"/>
    <w:multiLevelType w:val="hybridMultilevel"/>
    <w:tmpl w:val="65225F4A"/>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16cid:durableId="757139077">
    <w:abstractNumId w:val="1"/>
  </w:num>
  <w:num w:numId="2" w16cid:durableId="1929800447">
    <w:abstractNumId w:val="2"/>
  </w:num>
  <w:num w:numId="3" w16cid:durableId="1508515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oNotHyphenateCaps/>
  <w:drawingGridHorizontalSpacing w:val="105"/>
  <w:drawingGridVerticalSpacing w:val="17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728BF"/>
    <w:rsid w:val="000843A2"/>
    <w:rsid w:val="000C42E8"/>
    <w:rsid w:val="002728BF"/>
    <w:rsid w:val="003D2421"/>
    <w:rsid w:val="00465775"/>
    <w:rsid w:val="005205C0"/>
    <w:rsid w:val="00544B7E"/>
    <w:rsid w:val="005F1F29"/>
    <w:rsid w:val="00687EAB"/>
    <w:rsid w:val="00700A85"/>
    <w:rsid w:val="00836B94"/>
    <w:rsid w:val="0089023F"/>
    <w:rsid w:val="008F683E"/>
    <w:rsid w:val="00977AC2"/>
    <w:rsid w:val="009B1606"/>
    <w:rsid w:val="00A33CF5"/>
    <w:rsid w:val="00A42E58"/>
    <w:rsid w:val="00A64390"/>
    <w:rsid w:val="00A85AA6"/>
    <w:rsid w:val="00AE412E"/>
    <w:rsid w:val="00B160C2"/>
    <w:rsid w:val="00B548DA"/>
    <w:rsid w:val="00B854DA"/>
    <w:rsid w:val="00E01DF2"/>
    <w:rsid w:val="00E511EE"/>
    <w:rsid w:val="00F63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DAA324"/>
  <w15:docId w15:val="{0A3CC0E8-91A6-4284-9151-F3DD500E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leftChars="400" w:left="840"/>
    </w:pPr>
  </w:style>
  <w:style w:type="paragraph" w:styleId="a4">
    <w:name w:val="Note Heading"/>
    <w:basedOn w:val="a"/>
    <w:next w:val="a"/>
    <w:link w:val="a5"/>
    <w:uiPriority w:val="99"/>
    <w:pPr>
      <w:jc w:val="center"/>
    </w:pPr>
    <w:rPr>
      <w:sz w:val="24"/>
      <w:szCs w:val="24"/>
    </w:rPr>
  </w:style>
  <w:style w:type="character" w:customStyle="1" w:styleId="a5">
    <w:name w:val="記 (文字)"/>
    <w:basedOn w:val="a0"/>
    <w:link w:val="a4"/>
    <w:uiPriority w:val="99"/>
    <w:rPr>
      <w:rFonts w:ascii="Times New Roman" w:hAnsi="Times New Roman" w:cs="Times New Roman"/>
      <w:sz w:val="24"/>
      <w:szCs w:val="24"/>
    </w:rPr>
  </w:style>
  <w:style w:type="paragraph" w:styleId="a6">
    <w:name w:val="Closing"/>
    <w:basedOn w:val="a"/>
    <w:link w:val="a7"/>
    <w:uiPriority w:val="99"/>
    <w:pPr>
      <w:jc w:val="right"/>
    </w:pPr>
    <w:rPr>
      <w:sz w:val="24"/>
      <w:szCs w:val="24"/>
    </w:rPr>
  </w:style>
  <w:style w:type="character" w:customStyle="1" w:styleId="a7">
    <w:name w:val="結語 (文字)"/>
    <w:basedOn w:val="a0"/>
    <w:link w:val="a6"/>
    <w:uiPriority w:val="99"/>
    <w:rPr>
      <w:rFonts w:ascii="Times New Roman" w:hAnsi="Times New Roman" w:cs="Times New Roman"/>
      <w:sz w:val="24"/>
      <w:szCs w:val="24"/>
    </w:rPr>
  </w:style>
  <w:style w:type="paragraph" w:styleId="a8">
    <w:name w:val="Balloon Text"/>
    <w:basedOn w:val="a"/>
    <w:link w:val="a9"/>
    <w:uiPriority w:val="99"/>
    <w:rPr>
      <w:rFonts w:ascii="Arial" w:eastAsia="ＭＳ ゴシック" w:hAnsi="Arial" w:cs="Arial"/>
      <w:sz w:val="18"/>
      <w:szCs w:val="18"/>
    </w:rPr>
  </w:style>
  <w:style w:type="character" w:customStyle="1" w:styleId="a9">
    <w:name w:val="吹き出し (文字)"/>
    <w:basedOn w:val="a0"/>
    <w:link w:val="a8"/>
    <w:uiPriority w:val="99"/>
    <w:rPr>
      <w:rFonts w:ascii="Arial" w:eastAsia="ＭＳ ゴシック" w:hAnsi="Arial" w:cs="Arial"/>
      <w:sz w:val="18"/>
      <w:szCs w:val="18"/>
    </w:rPr>
  </w:style>
  <w:style w:type="paragraph" w:styleId="aa">
    <w:name w:val="Date"/>
    <w:basedOn w:val="a"/>
    <w:next w:val="a"/>
    <w:link w:val="ab"/>
    <w:uiPriority w:val="99"/>
  </w:style>
  <w:style w:type="character" w:customStyle="1" w:styleId="ab">
    <w:name w:val="日付 (文字)"/>
    <w:basedOn w:val="a0"/>
    <w:link w:val="aa"/>
    <w:uiPriority w:val="99"/>
    <w:rPr>
      <w:rFonts w:ascii="Times New Roman" w:hAnsi="Times New Roman" w:cs="Times New Roman"/>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rPr>
      <w:rFonts w:ascii="Times New Roman" w:hAnsi="Times New Roman" w:cs="Times New Roman"/>
    </w:rPr>
  </w:style>
  <w:style w:type="paragraph" w:styleId="ae">
    <w:name w:val="footer"/>
    <w:basedOn w:val="a"/>
    <w:link w:val="af"/>
    <w:uiPriority w:val="99"/>
    <w:pPr>
      <w:tabs>
        <w:tab w:val="center" w:pos="4252"/>
        <w:tab w:val="right" w:pos="8504"/>
      </w:tabs>
      <w:snapToGrid w:val="0"/>
    </w:pPr>
  </w:style>
  <w:style w:type="character" w:customStyle="1" w:styleId="af">
    <w:name w:val="フッター (文字)"/>
    <w:basedOn w:val="a0"/>
    <w:link w:val="ae"/>
    <w:uiPriority w:val="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1317</Words>
  <Characters>173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宮崎県栄養士会</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事務局１ 宮崎県栄養士会</cp:lastModifiedBy>
  <cp:revision>28</cp:revision>
  <cp:lastPrinted>2026-01-22T11:21:00Z</cp:lastPrinted>
  <dcterms:created xsi:type="dcterms:W3CDTF">2012-12-20T02:21:00Z</dcterms:created>
  <dcterms:modified xsi:type="dcterms:W3CDTF">2026-01-22T11:21:00Z</dcterms:modified>
</cp:coreProperties>
</file>